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F0" w:rsidRPr="0048451D" w:rsidRDefault="00E74D43" w:rsidP="0048451D">
      <w:pPr>
        <w:snapToGrid w:val="0"/>
        <w:spacing w:afterLines="50" w:after="180"/>
        <w:ind w:left="981" w:hangingChars="350" w:hanging="981"/>
        <w:jc w:val="center"/>
        <w:rPr>
          <w:rFonts w:ascii="新細明體" w:hAnsi="新細明體"/>
          <w:b/>
          <w:snapToGrid w:val="0"/>
          <w:kern w:val="0"/>
          <w:sz w:val="28"/>
          <w:szCs w:val="28"/>
        </w:rPr>
      </w:pPr>
      <w:r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實踐大學文化與創意學院教師升等學術研究成果自評</w:t>
      </w:r>
      <w:r w:rsidR="00A41358"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1932"/>
        <w:gridCol w:w="1663"/>
        <w:gridCol w:w="1633"/>
        <w:gridCol w:w="1589"/>
        <w:gridCol w:w="1590"/>
      </w:tblGrid>
      <w:tr w:rsidR="000B329F" w:rsidTr="00E85308">
        <w:tc>
          <w:tcPr>
            <w:tcW w:w="113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名</w:t>
            </w:r>
          </w:p>
        </w:tc>
        <w:tc>
          <w:tcPr>
            <w:tcW w:w="1985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0B329F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現任</w:t>
            </w:r>
            <w:r w:rsidR="00E85308">
              <w:rPr>
                <w:rFonts w:ascii="新細明體" w:hAnsi="新細明體" w:hint="eastAsia"/>
              </w:rPr>
              <w:t>職級</w:t>
            </w:r>
          </w:p>
        </w:tc>
        <w:tc>
          <w:tcPr>
            <w:tcW w:w="1677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送審類別</w:t>
            </w:r>
          </w:p>
        </w:tc>
        <w:tc>
          <w:tcPr>
            <w:tcW w:w="1625" w:type="dxa"/>
          </w:tcPr>
          <w:p w:rsidR="000B329F" w:rsidRPr="00E85308" w:rsidRDefault="008808B3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作品</w:t>
            </w:r>
            <w:r w:rsidR="00905FC4">
              <w:rPr>
                <w:rFonts w:ascii="新細明體" w:hAnsi="新細明體" w:hint="eastAsia"/>
                <w:snapToGrid w:val="0"/>
                <w:kern w:val="0"/>
              </w:rPr>
              <w:t>/展演</w:t>
            </w:r>
          </w:p>
        </w:tc>
      </w:tr>
      <w:tr w:rsidR="00E85308" w:rsidTr="00E85308">
        <w:tc>
          <w:tcPr>
            <w:tcW w:w="1134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系</w:t>
            </w:r>
          </w:p>
        </w:tc>
        <w:tc>
          <w:tcPr>
            <w:tcW w:w="198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E85308" w:rsidRPr="00FA481A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FA481A">
              <w:rPr>
                <w:rFonts w:ascii="新細明體" w:hAnsi="新細明體" w:hint="eastAsia"/>
              </w:rPr>
              <w:t>現</w:t>
            </w:r>
            <w:r w:rsidR="00E85308" w:rsidRPr="00FA481A">
              <w:rPr>
                <w:rFonts w:ascii="新細明體" w:hAnsi="新細明體" w:hint="eastAsia"/>
              </w:rPr>
              <w:t>職取得日期</w:t>
            </w:r>
          </w:p>
        </w:tc>
        <w:tc>
          <w:tcPr>
            <w:tcW w:w="1677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E85308" w:rsidRPr="00A41358" w:rsidRDefault="00A4135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41358">
              <w:rPr>
                <w:rFonts w:ascii="新細明體" w:hAnsi="新細明體" w:hint="eastAsia"/>
              </w:rPr>
              <w:t>擬</w:t>
            </w:r>
            <w:r w:rsidR="00E85308" w:rsidRPr="00A41358">
              <w:rPr>
                <w:rFonts w:ascii="新細明體" w:hAnsi="新細明體" w:hint="eastAsia"/>
              </w:rPr>
              <w:t>升等職級</w:t>
            </w:r>
          </w:p>
        </w:tc>
        <w:tc>
          <w:tcPr>
            <w:tcW w:w="162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0B329F" w:rsidRPr="00D51993" w:rsidRDefault="000B329F" w:rsidP="00D51993">
      <w:pPr>
        <w:snapToGrid w:val="0"/>
        <w:spacing w:line="360" w:lineRule="exact"/>
        <w:ind w:left="560" w:hangingChars="350" w:hanging="560"/>
        <w:rPr>
          <w:rFonts w:ascii="新細明體" w:hAnsi="新細明體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63EA" w:rsidTr="00A41358">
        <w:tc>
          <w:tcPr>
            <w:tcW w:w="9746" w:type="dxa"/>
            <w:tcBorders>
              <w:bottom w:val="double" w:sz="4" w:space="0" w:color="auto"/>
            </w:tcBorders>
          </w:tcPr>
          <w:p w:rsidR="00F763EA" w:rsidRPr="0048451D" w:rsidRDefault="00F763E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著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作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規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範</w:t>
            </w:r>
          </w:p>
        </w:tc>
      </w:tr>
      <w:tr w:rsidR="00F763EA" w:rsidTr="00A41358">
        <w:tc>
          <w:tcPr>
            <w:tcW w:w="9746" w:type="dxa"/>
            <w:tcBorders>
              <w:top w:val="double" w:sz="4" w:space="0" w:color="auto"/>
            </w:tcBorders>
          </w:tcPr>
          <w:p w:rsidR="00A57441" w:rsidRPr="00AD3FDE" w:rsidRDefault="00A57441" w:rsidP="00A57441">
            <w:pPr>
              <w:pStyle w:val="Default"/>
              <w:rPr>
                <w:rFonts w:ascii="新細明體" w:eastAsia="新細明體" w:hAnsi="新細明體" w:cs="Times New Roman"/>
                <w:snapToGrid w:val="0"/>
                <w:color w:val="auto"/>
              </w:rPr>
            </w:pPr>
            <w:r w:rsidRPr="00AD3FDE">
              <w:rPr>
                <w:rFonts w:ascii="新細明體" w:eastAsia="新細明體" w:hAnsi="新細明體" w:cs="Times New Roman"/>
                <w:color w:val="auto"/>
              </w:rPr>
              <w:t>作品：</w:t>
            </w:r>
          </w:p>
          <w:p w:rsidR="00A57441" w:rsidRPr="00AB28AF" w:rsidRDefault="00A57441" w:rsidP="00A57441">
            <w:pPr>
              <w:pStyle w:val="Default"/>
              <w:numPr>
                <w:ilvl w:val="0"/>
                <w:numId w:val="10"/>
              </w:numPr>
              <w:rPr>
                <w:rFonts w:ascii="新細明體" w:eastAsia="新細明體" w:hAnsi="新細明體" w:cs="Times New Roman"/>
                <w:color w:val="auto"/>
              </w:rPr>
            </w:pPr>
            <w:r w:rsidRPr="00AD3FDE">
              <w:rPr>
                <w:rFonts w:ascii="新細明體" w:eastAsia="新細明體" w:hAnsi="新細明體" w:cs="Times New Roman"/>
                <w:color w:val="auto"/>
              </w:rPr>
              <w:t>作品之條件及認定標準如</w:t>
            </w:r>
            <w:r w:rsidR="00C40FDD" w:rsidRPr="00C40FDD">
              <w:rPr>
                <w:rFonts w:ascii="新細明體" w:eastAsia="新細明體" w:hAnsi="新細明體" w:hint="eastAsia"/>
              </w:rPr>
              <w:t>「實踐大學文化與創意學院</w:t>
            </w:r>
            <w:r w:rsidR="00C40FDD" w:rsidRPr="00C40FDD">
              <w:rPr>
                <w:rFonts w:ascii="新細明體" w:eastAsia="新細明體" w:hAnsi="新細明體"/>
              </w:rPr>
              <w:t>教師升等學術研究成果審查作業要點</w:t>
            </w:r>
            <w:r w:rsidR="00C40FDD" w:rsidRPr="00C40FDD">
              <w:rPr>
                <w:rFonts w:ascii="新細明體" w:eastAsia="新細明體" w:hAnsi="新細明體" w:hint="eastAsia"/>
              </w:rPr>
              <w:t>」</w:t>
            </w:r>
            <w:r w:rsidR="000713A1">
              <w:rPr>
                <w:rFonts w:ascii="新細明體" w:eastAsia="新細明體" w:hAnsi="新細明體" w:cs="Times New Roman"/>
                <w:color w:val="auto"/>
              </w:rPr>
              <w:t>之「研究成果積點計算標準」，未規範者得由各系提出，經</w:t>
            </w:r>
            <w:r w:rsidR="000713A1" w:rsidRPr="00AB28AF">
              <w:rPr>
                <w:rFonts w:ascii="新細明體" w:eastAsia="新細明體" w:hAnsi="新細明體" w:cs="標楷體" w:hint="eastAsia"/>
                <w:color w:val="auto"/>
              </w:rPr>
              <w:t>系級學術研究成果申請資格審查小組及</w:t>
            </w:r>
            <w:r w:rsidR="000713A1" w:rsidRPr="00AB28AF">
              <w:rPr>
                <w:rFonts w:ascii="新細明體" w:eastAsia="新細明體" w:hAnsi="新細明體" w:cs="Times New Roman"/>
                <w:color w:val="auto"/>
              </w:rPr>
              <w:t>教評會認可</w:t>
            </w:r>
            <w:r w:rsidRPr="00AB28AF">
              <w:rPr>
                <w:rFonts w:ascii="新細明體" w:eastAsia="新細明體" w:hAnsi="新細明體" w:cs="Times New Roman"/>
                <w:color w:val="auto"/>
              </w:rPr>
              <w:t>。</w:t>
            </w:r>
          </w:p>
          <w:p w:rsidR="00E85308" w:rsidRPr="00140AFF" w:rsidRDefault="00AB28AF" w:rsidP="00A57441">
            <w:pPr>
              <w:pStyle w:val="Default"/>
              <w:numPr>
                <w:ilvl w:val="0"/>
                <w:numId w:val="10"/>
              </w:numPr>
              <w:rPr>
                <w:rFonts w:ascii="新細明體" w:eastAsia="新細明體" w:hAnsi="新細明體" w:cs="Times New Roman"/>
                <w:color w:val="auto"/>
              </w:rPr>
            </w:pPr>
            <w:r w:rsidRPr="00AB28AF">
              <w:rPr>
                <w:rFonts w:ascii="Times New Roman" w:eastAsia="新細明體" w:cs="Times New Roman"/>
                <w:color w:val="auto"/>
              </w:rPr>
              <w:t>代表作品及參考作品應為取得前一等級教師資格後之公開展演，或國內、外創作發表之作品。</w:t>
            </w:r>
          </w:p>
          <w:p w:rsidR="00140AFF" w:rsidRPr="00AB28AF" w:rsidRDefault="00140AFF" w:rsidP="00140AFF">
            <w:pPr>
              <w:pStyle w:val="Default"/>
              <w:rPr>
                <w:rFonts w:ascii="新細明體" w:eastAsia="新細明體" w:hAnsi="新細明體" w:cs="Times New Roman"/>
                <w:color w:val="auto"/>
              </w:rPr>
            </w:pPr>
            <w:r>
              <w:rPr>
                <w:rFonts w:ascii="新細明體" w:eastAsia="新細明體" w:hAnsi="新細明體" w:cs="Times New Roman" w:hint="eastAsia"/>
                <w:color w:val="auto"/>
              </w:rPr>
              <w:t>※</w:t>
            </w:r>
            <w:r w:rsidRPr="00140AFF">
              <w:rPr>
                <w:rFonts w:ascii="標楷體" w:eastAsia="標楷體" w:hAnsi="標楷體" w:cs="Times New Roman" w:hint="eastAsia"/>
                <w:b/>
                <w:color w:val="auto"/>
              </w:rPr>
              <w:t>須為</w:t>
            </w:r>
            <w:r w:rsidRPr="00387A9C">
              <w:rPr>
                <w:rFonts w:ascii="新細明體" w:hAnsi="新細明體" w:cs="標楷體" w:hint="eastAsia"/>
                <w:b/>
              </w:rPr>
              <w:t>送審人現任職級</w:t>
            </w:r>
            <w:r w:rsidRPr="00387A9C">
              <w:rPr>
                <w:rFonts w:ascii="新細明體" w:hAnsi="新細明體" w:cs="標楷體" w:hint="eastAsia"/>
                <w:b/>
                <w:bdr w:val="single" w:sz="4" w:space="0" w:color="auto"/>
              </w:rPr>
              <w:t>近七年</w:t>
            </w:r>
            <w:r w:rsidRPr="00387A9C">
              <w:rPr>
                <w:rFonts w:ascii="新細明體" w:hAnsi="新細明體" w:cs="標楷體" w:hint="eastAsia"/>
                <w:b/>
              </w:rPr>
              <w:t>學術研究成果</w:t>
            </w:r>
            <w:r>
              <w:rPr>
                <w:rFonts w:ascii="新細明體" w:hAnsi="新細明體" w:cs="標楷體" w:hint="eastAsia"/>
                <w:b/>
              </w:rPr>
              <w:t>。</w:t>
            </w:r>
          </w:p>
        </w:tc>
      </w:tr>
    </w:tbl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3177"/>
        <w:gridCol w:w="2693"/>
        <w:gridCol w:w="2551"/>
        <w:gridCol w:w="1128"/>
      </w:tblGrid>
      <w:tr w:rsidR="00037BEC" w:rsidTr="005D14EE">
        <w:tc>
          <w:tcPr>
            <w:tcW w:w="3177" w:type="dxa"/>
            <w:vAlign w:val="center"/>
          </w:tcPr>
          <w:p w:rsidR="00037BEC" w:rsidRPr="006E73E2" w:rsidRDefault="00037BEC" w:rsidP="005D14E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代表作品</w:t>
            </w:r>
            <w:r w:rsidRPr="006E73E2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2693" w:type="dxa"/>
            <w:vAlign w:val="center"/>
          </w:tcPr>
          <w:p w:rsidR="00037BEC" w:rsidRPr="006E73E2" w:rsidRDefault="00037BEC" w:rsidP="005D14EE">
            <w:pPr>
              <w:snapToGrid w:val="0"/>
              <w:jc w:val="center"/>
              <w:rPr>
                <w:rFonts w:ascii="新細明體" w:hAnsi="新細明體"/>
              </w:rPr>
            </w:pPr>
            <w:r w:rsidRPr="006E73E2">
              <w:rPr>
                <w:rFonts w:ascii="新細明體" w:hAnsi="新細明體" w:hint="eastAsia"/>
              </w:rPr>
              <w:t>類別</w:t>
            </w:r>
          </w:p>
          <w:p w:rsidR="00037BEC" w:rsidRPr="006E73E2" w:rsidRDefault="00037BEC" w:rsidP="005D14EE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6E73E2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參賽獲獎</w:t>
            </w:r>
            <w:r w:rsidRPr="006E73E2">
              <w:rPr>
                <w:rFonts w:ascii="新細明體" w:hAnsi="新細明體" w:hint="eastAsia"/>
              </w:rPr>
              <w:t xml:space="preserve"> 或 </w:t>
            </w:r>
            <w:r>
              <w:rPr>
                <w:rFonts w:ascii="新細明體" w:hAnsi="新細明體" w:hint="eastAsia"/>
              </w:rPr>
              <w:t>展演</w:t>
            </w:r>
            <w:r w:rsidRPr="006E73E2">
              <w:rPr>
                <w:rFonts w:ascii="新細明體" w:hAnsi="新細明體"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037BEC" w:rsidRPr="006E73E2" w:rsidRDefault="00037BEC" w:rsidP="005D14EE">
            <w:pPr>
              <w:snapToGrid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獲獎名次/展演地點</w:t>
            </w:r>
          </w:p>
        </w:tc>
        <w:tc>
          <w:tcPr>
            <w:tcW w:w="1128" w:type="dxa"/>
            <w:vAlign w:val="center"/>
          </w:tcPr>
          <w:p w:rsidR="00037BEC" w:rsidRPr="006E73E2" w:rsidRDefault="00037BEC" w:rsidP="005D14EE">
            <w:pPr>
              <w:snapToGrid w:val="0"/>
              <w:jc w:val="center"/>
              <w:rPr>
                <w:rFonts w:ascii="新細明體" w:hAnsi="新細明體"/>
              </w:rPr>
            </w:pPr>
            <w:r w:rsidRPr="006E73E2">
              <w:rPr>
                <w:rFonts w:ascii="新細明體" w:hAnsi="新細明體" w:hint="eastAsia"/>
              </w:rPr>
              <w:t>等級</w:t>
            </w:r>
          </w:p>
        </w:tc>
      </w:tr>
      <w:tr w:rsidR="00037BEC" w:rsidTr="005D14EE">
        <w:trPr>
          <w:trHeight w:val="1038"/>
        </w:trPr>
        <w:tc>
          <w:tcPr>
            <w:tcW w:w="3177" w:type="dxa"/>
            <w:vAlign w:val="center"/>
          </w:tcPr>
          <w:p w:rsidR="00037BEC" w:rsidRDefault="00037BEC" w:rsidP="005D14EE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037BEC" w:rsidRDefault="00037BEC" w:rsidP="005D14EE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037BEC" w:rsidRDefault="00037BEC" w:rsidP="005D14EE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</w:p>
        </w:tc>
        <w:tc>
          <w:tcPr>
            <w:tcW w:w="1128" w:type="dxa"/>
            <w:vAlign w:val="center"/>
          </w:tcPr>
          <w:p w:rsidR="00037BEC" w:rsidRDefault="00037BEC" w:rsidP="005D14EE">
            <w:pPr>
              <w:snapToGrid w:val="0"/>
              <w:jc w:val="center"/>
              <w:rPr>
                <w:rFonts w:ascii="新細明體" w:hAnsi="新細明體"/>
                <w:u w:val="single"/>
              </w:rPr>
            </w:pPr>
          </w:p>
        </w:tc>
      </w:tr>
    </w:tbl>
    <w:p w:rsidR="00037BEC" w:rsidRPr="00037BEC" w:rsidRDefault="00037BEC" w:rsidP="00037BEC">
      <w:pPr>
        <w:snapToGrid w:val="0"/>
        <w:rPr>
          <w:rFonts w:ascii="新細明體" w:hAnsi="新細明體" w:hint="eastAsia"/>
          <w:u w:val="single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3298"/>
        <w:gridCol w:w="1390"/>
        <w:gridCol w:w="1555"/>
        <w:gridCol w:w="802"/>
        <w:gridCol w:w="837"/>
        <w:gridCol w:w="799"/>
      </w:tblGrid>
      <w:tr w:rsidR="00C21026" w:rsidTr="00A41358">
        <w:tc>
          <w:tcPr>
            <w:tcW w:w="9743" w:type="dxa"/>
            <w:gridSpan w:val="7"/>
            <w:tcBorders>
              <w:bottom w:val="double" w:sz="4" w:space="0" w:color="auto"/>
            </w:tcBorders>
            <w:vAlign w:val="center"/>
          </w:tcPr>
          <w:p w:rsidR="00C21026" w:rsidRPr="0048451D" w:rsidRDefault="00A57441" w:rsidP="00C21026">
            <w:pPr>
              <w:snapToGrid w:val="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作品/展演</w:t>
            </w:r>
            <w:r w:rsidR="00C21026" w:rsidRPr="0048451D">
              <w:rPr>
                <w:rFonts w:ascii="新細明體" w:hAnsi="新細明體"/>
                <w:b/>
              </w:rPr>
              <w:t>Ａ類：</w:t>
            </w:r>
          </w:p>
          <w:p w:rsidR="00010E43" w:rsidRDefault="00AB28AF" w:rsidP="00BD7F68">
            <w:pPr>
              <w:snapToGrid w:val="0"/>
            </w:pPr>
            <w:r w:rsidRPr="00AB28AF">
              <w:t>國際性大型競賽展演參賽（展）獲全場大獎及金、銀、銅獎（或前三名）、國際展覽受邀個展、國際設計年鑑經審查登錄，國家級或全國性大型文學獎前三名，中央</w:t>
            </w:r>
            <w:r w:rsidRPr="00AB28AF">
              <w:t>(</w:t>
            </w:r>
            <w:r w:rsidRPr="00AB28AF">
              <w:t>台灣文學獎、教育部文藝創作獎、林榮三文學獎</w:t>
            </w:r>
            <w:r w:rsidRPr="00AB28AF">
              <w:t>…</w:t>
            </w:r>
            <w:r w:rsidRPr="00AB28AF">
              <w:t>等</w:t>
            </w:r>
            <w:r w:rsidRPr="00AB28AF">
              <w:t>)</w:t>
            </w:r>
            <w:r w:rsidRPr="00AB28AF">
              <w:t>文學傑出成就獎，或其他經院教評會審查通過為同類級者，每案</w:t>
            </w:r>
            <w:r w:rsidRPr="00AB28AF">
              <w:t>6</w:t>
            </w:r>
            <w:r w:rsidRPr="00AB28AF">
              <w:t>點。</w:t>
            </w:r>
          </w:p>
          <w:p w:rsidR="00C21026" w:rsidRPr="00C21026" w:rsidRDefault="00BD7F68" w:rsidP="00BD7F6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(需檢附審查證明、獲獎證明或展演證明)</w:t>
            </w:r>
          </w:p>
        </w:tc>
      </w:tr>
      <w:tr w:rsidR="005F0FDB" w:rsidTr="005F0FDB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AA7A91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作品/展演 名稱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F0FDB" w:rsidRPr="000607FE" w:rsidRDefault="005F0FDB" w:rsidP="00BD7F68">
            <w:pPr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 xml:space="preserve">展演/競賽 </w:t>
            </w:r>
          </w:p>
          <w:p w:rsidR="005F0FDB" w:rsidRPr="00C21026" w:rsidRDefault="005F0FDB" w:rsidP="00BD7F68">
            <w:pPr>
              <w:snapToGrid w:val="0"/>
              <w:jc w:val="center"/>
              <w:rPr>
                <w:rFonts w:ascii="新細明體" w:hAnsi="新細明體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>地點</w:t>
            </w:r>
            <w:r w:rsidR="000607FE" w:rsidRPr="000607FE">
              <w:rPr>
                <w:rFonts w:ascii="新細明體" w:hAnsi="新細明體" w:hint="eastAsia"/>
                <w:sz w:val="22"/>
                <w:szCs w:val="22"/>
              </w:rPr>
              <w:t>、日期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獎項名稱</w:t>
            </w: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5F0FDB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展演</w:t>
            </w:r>
          </w:p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F0FDB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審查</w:t>
            </w:r>
          </w:p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3402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7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59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3402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7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59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3402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7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59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3402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7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59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3402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417" w:type="dxa"/>
          </w:tcPr>
          <w:p w:rsidR="005F0FDB" w:rsidRPr="00C21026" w:rsidRDefault="005F0FDB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59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5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D51993" w:rsidTr="00F1059A">
        <w:tc>
          <w:tcPr>
            <w:tcW w:w="9743" w:type="dxa"/>
            <w:gridSpan w:val="7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Pr="00C21026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="00C21026"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DF0DFD" w:rsidRDefault="00DF0DFD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3288"/>
        <w:gridCol w:w="1401"/>
        <w:gridCol w:w="1556"/>
        <w:gridCol w:w="798"/>
        <w:gridCol w:w="840"/>
        <w:gridCol w:w="799"/>
      </w:tblGrid>
      <w:tr w:rsidR="00C21026" w:rsidTr="00A41358">
        <w:tc>
          <w:tcPr>
            <w:tcW w:w="9743" w:type="dxa"/>
            <w:gridSpan w:val="7"/>
            <w:tcBorders>
              <w:bottom w:val="double" w:sz="4" w:space="0" w:color="auto"/>
            </w:tcBorders>
            <w:vAlign w:val="center"/>
          </w:tcPr>
          <w:p w:rsidR="00C21026" w:rsidRPr="0048451D" w:rsidRDefault="00A57441" w:rsidP="00EE11FB">
            <w:pPr>
              <w:snapToGrid w:val="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作品/展演</w:t>
            </w:r>
            <w:r w:rsidR="00C21026" w:rsidRPr="0048451D">
              <w:rPr>
                <w:rFonts w:ascii="新細明體" w:hAnsi="新細明體" w:hint="eastAsia"/>
                <w:b/>
              </w:rPr>
              <w:t>B</w:t>
            </w:r>
            <w:r w:rsidR="00C21026" w:rsidRPr="0048451D">
              <w:rPr>
                <w:rFonts w:ascii="新細明體" w:hAnsi="新細明體"/>
                <w:b/>
              </w:rPr>
              <w:t>類：</w:t>
            </w:r>
          </w:p>
          <w:p w:rsidR="00010E43" w:rsidRPr="00010E43" w:rsidRDefault="00010E43" w:rsidP="00EE11FB">
            <w:pPr>
              <w:snapToGrid w:val="0"/>
            </w:pPr>
            <w:r w:rsidRPr="00010E43">
              <w:lastRenderedPageBreak/>
              <w:t>國內一級公立美術館（台北市立美術館、國立臺灣美術館、高雄市立美術館、台北當代藝術館）及國內一級展場</w:t>
            </w:r>
            <w:r w:rsidRPr="00010E43">
              <w:t>(</w:t>
            </w:r>
            <w:r w:rsidRPr="00010E43">
              <w:t>國家兩廳院、衛武營藝術文化中心、台中國家歌劇院</w:t>
            </w:r>
            <w:r w:rsidRPr="00010E43">
              <w:t xml:space="preserve">) </w:t>
            </w:r>
            <w:r w:rsidRPr="00010E43">
              <w:t>受邀個展或申請個展及展演經審查通過，國家級或全國性大型文學獎佳作或入圍，地方政府文學傑出成就獎，或其他經院教評會審查通過為同類級者，每案</w:t>
            </w:r>
            <w:r w:rsidRPr="00010E43">
              <w:t>5</w:t>
            </w:r>
            <w:r w:rsidRPr="00010E43">
              <w:t>點。</w:t>
            </w:r>
          </w:p>
          <w:p w:rsidR="00C21026" w:rsidRPr="00C21026" w:rsidRDefault="00DF0DFD" w:rsidP="00EE11FB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(需檢附審查證明、獲獎證明或展演證明)</w:t>
            </w:r>
          </w:p>
        </w:tc>
      </w:tr>
      <w:tr w:rsidR="005F0FDB" w:rsidTr="005F0FDB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lastRenderedPageBreak/>
              <w:t>編號</w:t>
            </w:r>
          </w:p>
        </w:tc>
        <w:tc>
          <w:tcPr>
            <w:tcW w:w="3391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作品/展演 名稱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0607FE" w:rsidRPr="000607FE" w:rsidRDefault="000607FE" w:rsidP="000607FE">
            <w:pPr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 xml:space="preserve">展演/競賽 </w:t>
            </w:r>
          </w:p>
          <w:p w:rsidR="005F0FDB" w:rsidRPr="00C21026" w:rsidRDefault="000607FE" w:rsidP="000607FE">
            <w:pPr>
              <w:snapToGrid w:val="0"/>
              <w:jc w:val="center"/>
              <w:rPr>
                <w:rFonts w:ascii="新細明體" w:hAnsi="新細明體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>地點、日期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獎項名稱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5F0FDB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展演</w:t>
            </w:r>
          </w:p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:rsidR="005F0FDB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審查</w:t>
            </w:r>
          </w:p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596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1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54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596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1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54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596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1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54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596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1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54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5F0FDB" w:rsidTr="005F0FDB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596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1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54" w:type="dxa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5F0FDB" w:rsidTr="00DA7197">
        <w:tc>
          <w:tcPr>
            <w:tcW w:w="9743" w:type="dxa"/>
            <w:gridSpan w:val="7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D281B">
      <w:pPr>
        <w:snapToGrid w:val="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3288"/>
        <w:gridCol w:w="1401"/>
        <w:gridCol w:w="1568"/>
        <w:gridCol w:w="803"/>
        <w:gridCol w:w="823"/>
        <w:gridCol w:w="799"/>
      </w:tblGrid>
      <w:tr w:rsidR="005D281B" w:rsidTr="00A41358">
        <w:tc>
          <w:tcPr>
            <w:tcW w:w="9743" w:type="dxa"/>
            <w:gridSpan w:val="7"/>
            <w:tcBorders>
              <w:bottom w:val="double" w:sz="4" w:space="0" w:color="auto"/>
            </w:tcBorders>
            <w:vAlign w:val="center"/>
          </w:tcPr>
          <w:p w:rsidR="005D281B" w:rsidRPr="0048451D" w:rsidRDefault="00A57441" w:rsidP="00EE11FB">
            <w:pPr>
              <w:snapToGrid w:val="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作品/展演</w:t>
            </w:r>
            <w:r w:rsidR="005D281B" w:rsidRPr="0048451D">
              <w:rPr>
                <w:rFonts w:ascii="新細明體" w:hAnsi="新細明體" w:hint="eastAsia"/>
                <w:b/>
              </w:rPr>
              <w:t>C</w:t>
            </w:r>
            <w:r w:rsidR="005D281B" w:rsidRPr="0048451D">
              <w:rPr>
                <w:rFonts w:ascii="新細明體" w:hAnsi="新細明體"/>
                <w:b/>
              </w:rPr>
              <w:t>類：</w:t>
            </w:r>
          </w:p>
          <w:p w:rsidR="00010E43" w:rsidRPr="00010E43" w:rsidRDefault="00010E43" w:rsidP="00EE11FB">
            <w:pPr>
              <w:snapToGrid w:val="0"/>
            </w:pPr>
            <w:r w:rsidRPr="00010E43">
              <w:t>國際性大型策展、國際性大型競賽展演參賽（展）獲優選及佳作、國內大型競賽展演參賽（展）獲前三名、國內大型策展、具審核機制之國內個展，地方文學獎前三名，或其他經院教評會審查通過為同類級者，每案</w:t>
            </w:r>
            <w:r w:rsidRPr="00010E43">
              <w:t>4</w:t>
            </w:r>
            <w:r w:rsidRPr="00010E43">
              <w:t>點。</w:t>
            </w:r>
          </w:p>
          <w:p w:rsidR="005D281B" w:rsidRPr="00C21026" w:rsidRDefault="00DF0DFD" w:rsidP="00EE11FB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(需檢附審查證明、獲獎證明或展演證明)</w:t>
            </w:r>
          </w:p>
        </w:tc>
      </w:tr>
      <w:tr w:rsidR="005F0FDB" w:rsidTr="00A02307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3391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DF0DF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作品/展演 名稱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0607FE" w:rsidRPr="000607FE" w:rsidRDefault="000607FE" w:rsidP="000607FE">
            <w:pPr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 xml:space="preserve">展演/競賽 </w:t>
            </w:r>
          </w:p>
          <w:p w:rsidR="005F0FDB" w:rsidRPr="00C21026" w:rsidRDefault="000607FE" w:rsidP="000607FE">
            <w:pPr>
              <w:snapToGrid w:val="0"/>
              <w:jc w:val="center"/>
              <w:rPr>
                <w:rFonts w:ascii="新細明體" w:hAnsi="新細明體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>地點、日期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獎項名稱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A02307" w:rsidRDefault="00A02307" w:rsidP="00A02307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展演</w:t>
            </w:r>
          </w:p>
          <w:p w:rsidR="005F0FDB" w:rsidRPr="00C21026" w:rsidRDefault="00A02307" w:rsidP="00A02307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5F0FDB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審查</w:t>
            </w:r>
          </w:p>
          <w:p w:rsidR="005F0FDB" w:rsidRPr="00C21026" w:rsidRDefault="005F0FDB" w:rsidP="005F0FDB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5F0FDB" w:rsidTr="00A02307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5F0FDB" w:rsidTr="00A02307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5F0FDB" w:rsidTr="00A02307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5F0FDB" w:rsidTr="00A02307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5F0FDB" w:rsidTr="00A02307">
        <w:tc>
          <w:tcPr>
            <w:tcW w:w="851" w:type="dxa"/>
            <w:vAlign w:val="center"/>
          </w:tcPr>
          <w:p w:rsidR="005F0FDB" w:rsidRPr="00C21026" w:rsidRDefault="005F0FDB" w:rsidP="005F0FD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3391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5F0FDB" w:rsidRPr="00C21026" w:rsidRDefault="005F0FDB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5F0FDB" w:rsidRPr="00C21026" w:rsidRDefault="005F0FDB" w:rsidP="005F0FDB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DF0DFD" w:rsidTr="00F875CF">
        <w:tc>
          <w:tcPr>
            <w:tcW w:w="9743" w:type="dxa"/>
            <w:gridSpan w:val="7"/>
            <w:vAlign w:val="center"/>
          </w:tcPr>
          <w:p w:rsidR="00DF0DFD" w:rsidRPr="00C21026" w:rsidRDefault="00DF0DFD" w:rsidP="00DF0DFD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010E43" w:rsidRDefault="00010E43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3287"/>
        <w:gridCol w:w="1401"/>
        <w:gridCol w:w="1568"/>
        <w:gridCol w:w="803"/>
        <w:gridCol w:w="823"/>
        <w:gridCol w:w="799"/>
      </w:tblGrid>
      <w:tr w:rsidR="00010E43" w:rsidTr="007A35BD">
        <w:tc>
          <w:tcPr>
            <w:tcW w:w="9743" w:type="dxa"/>
            <w:gridSpan w:val="7"/>
            <w:tcBorders>
              <w:bottom w:val="double" w:sz="4" w:space="0" w:color="auto"/>
            </w:tcBorders>
            <w:vAlign w:val="center"/>
          </w:tcPr>
          <w:p w:rsidR="00010E43" w:rsidRPr="0048451D" w:rsidRDefault="00010E43" w:rsidP="007A35BD">
            <w:pPr>
              <w:snapToGrid w:val="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作品/展演D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010E43" w:rsidRPr="00010E43" w:rsidRDefault="00010E43" w:rsidP="007A35BD">
            <w:pPr>
              <w:snapToGrid w:val="0"/>
            </w:pPr>
            <w:r w:rsidRPr="00010E43">
              <w:t>國際大型競賽展演受邀參展或經審查入選、國際大型聯展受邀參展、國內聯展參展</w:t>
            </w:r>
            <w:r w:rsidRPr="00010E43">
              <w:t>(</w:t>
            </w:r>
            <w:r w:rsidRPr="00010E43">
              <w:t>演</w:t>
            </w:r>
            <w:r w:rsidRPr="00010E43">
              <w:t>)</w:t>
            </w:r>
            <w:r w:rsidRPr="00010E43">
              <w:t>經審查入選、國內大型競賽展演參賽（展）獲優選或佳作、國內之設計創作展演受邀個展或申請個展經審查通過（須具審查制度之單位，且須獲文化部、國家文化藝術基金會等專業機關補助）、國內設計年鑑經審查登錄、地方文學獎佳作，或其他經院教評會審查通過為同類級者，每案</w:t>
            </w:r>
            <w:r w:rsidRPr="00010E43">
              <w:t>2</w:t>
            </w:r>
            <w:r w:rsidRPr="00010E43">
              <w:t>點。</w:t>
            </w:r>
          </w:p>
          <w:p w:rsidR="00010E43" w:rsidRPr="00C21026" w:rsidRDefault="00010E43" w:rsidP="007A35BD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(需檢附審查證明、獲獎證明或展演證明)</w:t>
            </w:r>
          </w:p>
        </w:tc>
      </w:tr>
      <w:tr w:rsidR="00010E43" w:rsidTr="007A35BD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3391" w:type="dxa"/>
            <w:tcBorders>
              <w:top w:val="double" w:sz="4" w:space="0" w:color="auto"/>
            </w:tcBorders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作品/展演 名稱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0607FE" w:rsidRPr="000607FE" w:rsidRDefault="000607FE" w:rsidP="000607FE">
            <w:pPr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 xml:space="preserve">展演/競賽 </w:t>
            </w:r>
          </w:p>
          <w:p w:rsidR="00010E43" w:rsidRPr="00C21026" w:rsidRDefault="000607FE" w:rsidP="000607FE">
            <w:pPr>
              <w:snapToGrid w:val="0"/>
              <w:jc w:val="center"/>
              <w:rPr>
                <w:rFonts w:ascii="新細明體" w:hAnsi="新細明體"/>
              </w:rPr>
            </w:pPr>
            <w:r w:rsidRPr="000607FE">
              <w:rPr>
                <w:rFonts w:ascii="新細明體" w:hAnsi="新細明體" w:hint="eastAsia"/>
                <w:sz w:val="22"/>
                <w:szCs w:val="22"/>
              </w:rPr>
              <w:t>地點、日期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010E43" w:rsidRPr="00C21026" w:rsidRDefault="00010E43" w:rsidP="007A35BD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獎項名稱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010E43" w:rsidRDefault="00010E43" w:rsidP="007A35BD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展演</w:t>
            </w:r>
          </w:p>
          <w:p w:rsidR="00010E43" w:rsidRPr="00C21026" w:rsidRDefault="00010E43" w:rsidP="007A35BD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010E43" w:rsidRDefault="00010E43" w:rsidP="007A35BD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審查</w:t>
            </w:r>
          </w:p>
          <w:p w:rsidR="00010E43" w:rsidRPr="00C21026" w:rsidRDefault="00010E43" w:rsidP="007A35BD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證明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010E43" w:rsidTr="007A35BD">
        <w:tc>
          <w:tcPr>
            <w:tcW w:w="851" w:type="dxa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D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3391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010E43" w:rsidTr="007A35BD">
        <w:tc>
          <w:tcPr>
            <w:tcW w:w="851" w:type="dxa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3391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010E43" w:rsidTr="007A35BD">
        <w:tc>
          <w:tcPr>
            <w:tcW w:w="851" w:type="dxa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3391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010E43" w:rsidTr="007A35BD">
        <w:tc>
          <w:tcPr>
            <w:tcW w:w="851" w:type="dxa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3391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010E43" w:rsidTr="007A35BD">
        <w:tc>
          <w:tcPr>
            <w:tcW w:w="851" w:type="dxa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3391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428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609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36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812" w:type="dxa"/>
          </w:tcPr>
          <w:p w:rsidR="00010E43" w:rsidRPr="00C21026" w:rsidRDefault="00010E43" w:rsidP="007A35BD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</w:tr>
      <w:tr w:rsidR="00010E43" w:rsidTr="007A35BD">
        <w:tc>
          <w:tcPr>
            <w:tcW w:w="9743" w:type="dxa"/>
            <w:gridSpan w:val="7"/>
            <w:vAlign w:val="center"/>
          </w:tcPr>
          <w:p w:rsidR="00010E43" w:rsidRPr="00C21026" w:rsidRDefault="00010E43" w:rsidP="007A35BD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010E43" w:rsidRDefault="00010E43" w:rsidP="00010E4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010E43" w:rsidRDefault="00010E43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</w:p>
    <w:p w:rsidR="00A41358" w:rsidRDefault="00A41358" w:rsidP="00A41358">
      <w:pPr>
        <w:snapToGrid w:val="0"/>
        <w:ind w:left="840" w:hangingChars="350" w:hanging="840"/>
        <w:jc w:val="right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74D43" w:rsidTr="00E74D43">
        <w:tc>
          <w:tcPr>
            <w:tcW w:w="9746" w:type="dxa"/>
            <w:tcBorders>
              <w:bottom w:val="single" w:sz="4" w:space="0" w:color="auto"/>
            </w:tcBorders>
          </w:tcPr>
          <w:p w:rsidR="00E74D43" w:rsidRPr="00E74D43" w:rsidRDefault="00E74D43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4D43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學術研究成果</w:t>
            </w:r>
            <w:r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>總計：</w:t>
            </w:r>
            <w:r w:rsidRPr="00E74D4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 xml:space="preserve"> 點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4414B" w:rsidRPr="00AD3FDE" w:rsidTr="00E74D43">
        <w:tc>
          <w:tcPr>
            <w:tcW w:w="9746" w:type="dxa"/>
            <w:tcBorders>
              <w:top w:val="double" w:sz="4" w:space="0" w:color="auto"/>
              <w:bottom w:val="double" w:sz="4" w:space="0" w:color="auto"/>
            </w:tcBorders>
          </w:tcPr>
          <w:p w:rsidR="004E7B49" w:rsidRPr="001A7940" w:rsidRDefault="00E74D43" w:rsidP="00DF0DFD">
            <w:pPr>
              <w:snapToGrid w:val="0"/>
              <w:spacing w:beforeLines="50" w:before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  <w:r w:rsidR="004E7B49" w:rsidRPr="001A7940">
              <w:rPr>
                <w:rFonts w:ascii="新細明體" w:hAnsi="新細明體" w:hint="eastAsia"/>
              </w:rPr>
              <w:t>：</w:t>
            </w:r>
          </w:p>
          <w:p w:rsidR="003A4D7C" w:rsidRPr="005D326F" w:rsidRDefault="00A57441" w:rsidP="003A4D7C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新細明體" w:hAnsi="新細明體"/>
              </w:rPr>
            </w:pPr>
            <w:r w:rsidRPr="005D326F">
              <w:rPr>
                <w:rFonts w:ascii="新細明體" w:hAnsi="新細明體"/>
              </w:rPr>
              <w:t>以作品申請升等者：依</w:t>
            </w:r>
            <w:r w:rsidR="00C40FDD" w:rsidRPr="005D326F">
              <w:rPr>
                <w:rFonts w:ascii="新細明體" w:hAnsi="新細明體" w:hint="eastAsia"/>
              </w:rPr>
              <w:t>「實踐大學文化與創意學院</w:t>
            </w:r>
            <w:r w:rsidR="00C40FDD" w:rsidRPr="005D326F">
              <w:rPr>
                <w:rFonts w:ascii="新細明體" w:hAnsi="新細明體"/>
              </w:rPr>
              <w:t>教師升等</w:t>
            </w:r>
            <w:r w:rsidR="00C40FDD" w:rsidRPr="005D326F">
              <w:rPr>
                <w:rFonts w:ascii="新細明體" w:hAnsi="新細明體"/>
                <w:kern w:val="0"/>
              </w:rPr>
              <w:t>學術研究成果</w:t>
            </w:r>
            <w:r w:rsidR="00C40FDD" w:rsidRPr="005D326F">
              <w:rPr>
                <w:rFonts w:ascii="新細明體" w:hAnsi="新細明體"/>
              </w:rPr>
              <w:t>審查作業要點</w:t>
            </w:r>
            <w:r w:rsidR="00C40FDD" w:rsidRPr="005D326F">
              <w:rPr>
                <w:rFonts w:ascii="新細明體" w:hAnsi="新細明體" w:hint="eastAsia"/>
              </w:rPr>
              <w:t>」</w:t>
            </w:r>
            <w:r w:rsidRPr="005D326F">
              <w:rPr>
                <w:rFonts w:ascii="新細明體" w:hAnsi="新細明體"/>
              </w:rPr>
              <w:t>之「研究成果積點計算標準」之計點方式及加權比重計算。升等教授總積點應在</w:t>
            </w:r>
            <w:r w:rsidR="00C91DF9" w:rsidRPr="005D326F">
              <w:rPr>
                <w:rFonts w:ascii="新細明體" w:hAnsi="新細明體" w:hint="eastAsia"/>
              </w:rPr>
              <w:t>20</w:t>
            </w:r>
            <w:r w:rsidRPr="005D326F">
              <w:rPr>
                <w:rFonts w:ascii="新細明體" w:hAnsi="新細明體"/>
              </w:rPr>
              <w:t xml:space="preserve"> 點</w:t>
            </w:r>
            <w:r w:rsidRPr="005D326F">
              <w:rPr>
                <w:rFonts w:ascii="新細明體" w:hAnsi="新細明體" w:hint="eastAsia"/>
              </w:rPr>
              <w:t>（</w:t>
            </w:r>
            <w:r w:rsidRPr="005D326F">
              <w:rPr>
                <w:rFonts w:ascii="新細明體" w:hAnsi="新細明體"/>
              </w:rPr>
              <w:t>含</w:t>
            </w:r>
            <w:r w:rsidRPr="005D326F">
              <w:rPr>
                <w:rFonts w:ascii="新細明體" w:hAnsi="新細明體" w:hint="eastAsia"/>
              </w:rPr>
              <w:t>）</w:t>
            </w:r>
            <w:r w:rsidRPr="005D326F">
              <w:rPr>
                <w:rFonts w:ascii="新細明體" w:hAnsi="新細明體"/>
              </w:rPr>
              <w:t>以上且代表作品須為A類，副教授</w:t>
            </w:r>
            <w:r w:rsidR="00E56206" w:rsidRPr="005D326F">
              <w:rPr>
                <w:rFonts w:ascii="新細明體" w:hAnsi="新細明體"/>
              </w:rPr>
              <w:t>1</w:t>
            </w:r>
            <w:r w:rsidR="00C91DF9" w:rsidRPr="005D326F">
              <w:rPr>
                <w:rFonts w:ascii="新細明體" w:hAnsi="新細明體" w:hint="eastAsia"/>
              </w:rPr>
              <w:t>5</w:t>
            </w:r>
            <w:r w:rsidRPr="005D326F">
              <w:rPr>
                <w:rFonts w:ascii="新細明體" w:hAnsi="新細明體"/>
              </w:rPr>
              <w:t>點</w:t>
            </w:r>
            <w:r w:rsidRPr="005D326F">
              <w:rPr>
                <w:rFonts w:ascii="新細明體" w:hAnsi="新細明體" w:hint="eastAsia"/>
              </w:rPr>
              <w:t>（</w:t>
            </w:r>
            <w:r w:rsidRPr="005D326F">
              <w:rPr>
                <w:rFonts w:ascii="新細明體" w:hAnsi="新細明體"/>
              </w:rPr>
              <w:t>含</w:t>
            </w:r>
            <w:r w:rsidRPr="005D326F">
              <w:rPr>
                <w:rFonts w:ascii="新細明體" w:hAnsi="新細明體" w:hint="eastAsia"/>
              </w:rPr>
              <w:t>）</w:t>
            </w:r>
            <w:r w:rsidRPr="005D326F">
              <w:rPr>
                <w:rFonts w:ascii="新細明體" w:hAnsi="新細明體"/>
              </w:rPr>
              <w:t>以上且代表作品須為</w:t>
            </w:r>
            <w:r w:rsidR="00E56206" w:rsidRPr="005D326F">
              <w:rPr>
                <w:rFonts w:ascii="新細明體" w:hAnsi="新細明體" w:hint="eastAsia"/>
              </w:rPr>
              <w:t>B</w:t>
            </w:r>
            <w:r w:rsidRPr="005D326F">
              <w:rPr>
                <w:rFonts w:ascii="新細明體" w:hAnsi="新細明體"/>
              </w:rPr>
              <w:t>類</w:t>
            </w:r>
            <w:r w:rsidRPr="005D326F">
              <w:rPr>
                <w:rFonts w:ascii="新細明體" w:hAnsi="新細明體" w:hint="eastAsia"/>
              </w:rPr>
              <w:t>（</w:t>
            </w:r>
            <w:r w:rsidRPr="005D326F">
              <w:rPr>
                <w:rFonts w:ascii="新細明體" w:hAnsi="新細明體"/>
              </w:rPr>
              <w:t>含</w:t>
            </w:r>
            <w:r w:rsidRPr="005D326F">
              <w:rPr>
                <w:rFonts w:ascii="新細明體" w:hAnsi="新細明體" w:hint="eastAsia"/>
              </w:rPr>
              <w:t>）</w:t>
            </w:r>
            <w:r w:rsidRPr="005D326F">
              <w:rPr>
                <w:rFonts w:ascii="新細明體" w:hAnsi="新細明體"/>
              </w:rPr>
              <w:t>以上，助理教授</w:t>
            </w:r>
            <w:r w:rsidR="00C91DF9" w:rsidRPr="005D326F">
              <w:rPr>
                <w:rFonts w:ascii="新細明體" w:hAnsi="新細明體" w:hint="eastAsia"/>
              </w:rPr>
              <w:t>10</w:t>
            </w:r>
            <w:r w:rsidRPr="005D326F">
              <w:rPr>
                <w:rFonts w:ascii="新細明體" w:hAnsi="新細明體"/>
              </w:rPr>
              <w:t>點</w:t>
            </w:r>
            <w:r w:rsidRPr="005D326F">
              <w:rPr>
                <w:rFonts w:ascii="新細明體" w:hAnsi="新細明體" w:hint="eastAsia"/>
              </w:rPr>
              <w:t>（</w:t>
            </w:r>
            <w:r w:rsidRPr="005D326F">
              <w:rPr>
                <w:rFonts w:ascii="新細明體" w:hAnsi="新細明體"/>
              </w:rPr>
              <w:t>含</w:t>
            </w:r>
            <w:r w:rsidRPr="005D326F">
              <w:rPr>
                <w:rFonts w:ascii="新細明體" w:hAnsi="新細明體" w:hint="eastAsia"/>
              </w:rPr>
              <w:t>）</w:t>
            </w:r>
            <w:r w:rsidRPr="005D326F">
              <w:rPr>
                <w:rFonts w:ascii="新細明體" w:hAnsi="新細明體"/>
              </w:rPr>
              <w:t>以上且代表作品須為B類</w:t>
            </w:r>
            <w:r w:rsidRPr="005D326F">
              <w:rPr>
                <w:rFonts w:ascii="新細明體" w:hAnsi="新細明體" w:hint="eastAsia"/>
              </w:rPr>
              <w:t>（</w:t>
            </w:r>
            <w:r w:rsidRPr="005D326F">
              <w:rPr>
                <w:rFonts w:ascii="新細明體" w:hAnsi="新細明體"/>
              </w:rPr>
              <w:t>含</w:t>
            </w:r>
            <w:r w:rsidRPr="005D326F">
              <w:rPr>
                <w:rFonts w:ascii="新細明體" w:hAnsi="新細明體" w:hint="eastAsia"/>
              </w:rPr>
              <w:t>）</w:t>
            </w:r>
            <w:r w:rsidRPr="005D326F">
              <w:rPr>
                <w:rFonts w:ascii="新細明體" w:hAnsi="新細明體"/>
              </w:rPr>
              <w:t>以上。送審作品應檢附傳播媒體之報導、評論、獲獎證明或展演證明。</w:t>
            </w:r>
          </w:p>
          <w:p w:rsidR="003A4D7C" w:rsidRPr="003A4D7C" w:rsidRDefault="003A4D7C" w:rsidP="003A4D7C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新細明體" w:hAnsi="新細明體"/>
              </w:rPr>
            </w:pPr>
            <w:r w:rsidRPr="005D326F">
              <w:rPr>
                <w:rFonts w:ascii="新細明體" w:hAnsi="新細明體" w:hint="eastAsia"/>
              </w:rPr>
              <w:t>本表未盡事宜，均依「實踐大學教師升等審查辦法」、「實踐大學文化與創意學院教師升等學術研究成果審查作業要點」及其他相關規定辦理。</w:t>
            </w:r>
          </w:p>
        </w:tc>
      </w:tr>
      <w:tr w:rsidR="00570CF0" w:rsidRPr="00AD3FDE" w:rsidTr="00E74D43">
        <w:trPr>
          <w:trHeight w:val="1331"/>
        </w:trPr>
        <w:tc>
          <w:tcPr>
            <w:tcW w:w="9746" w:type="dxa"/>
            <w:tcBorders>
              <w:top w:val="double" w:sz="4" w:space="0" w:color="auto"/>
            </w:tcBorders>
          </w:tcPr>
          <w:p w:rsidR="00570CF0" w:rsidRPr="00AD3FDE" w:rsidRDefault="00E74D43" w:rsidP="004E7B49">
            <w:pPr>
              <w:snapToGrid w:val="0"/>
              <w:spacing w:beforeLines="150" w:before="54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申請人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>簽章：</w:t>
            </w:r>
            <w:r w:rsidR="00693AEF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 xml:space="preserve">  日期：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A41358" w:rsidRDefault="00A41358" w:rsidP="00A41358">
      <w:pPr>
        <w:snapToGrid w:val="0"/>
        <w:spacing w:line="360" w:lineRule="exact"/>
        <w:ind w:left="980" w:hangingChars="350" w:hanging="980"/>
        <w:jc w:val="center"/>
        <w:rPr>
          <w:rFonts w:ascii="新細明體" w:hAnsi="新細明體"/>
          <w:snapToGrid w:val="0"/>
          <w:kern w:val="0"/>
          <w:sz w:val="28"/>
          <w:szCs w:val="28"/>
        </w:rPr>
      </w:pPr>
    </w:p>
    <w:p w:rsidR="00433D73" w:rsidRPr="00381B62" w:rsidRDefault="00433D73" w:rsidP="00381B62">
      <w:pPr>
        <w:widowControl/>
        <w:snapToGrid w:val="0"/>
        <w:rPr>
          <w:rFonts w:ascii="新細明體" w:hAnsi="新細明體"/>
          <w:snapToGrid w:val="0"/>
          <w:kern w:val="0"/>
          <w:sz w:val="2"/>
          <w:szCs w:val="2"/>
        </w:rPr>
      </w:pPr>
    </w:p>
    <w:sectPr w:rsidR="00433D73" w:rsidRPr="00381B62" w:rsidSect="00EE46B4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40" w:rsidRDefault="00521540">
      <w:r>
        <w:separator/>
      </w:r>
    </w:p>
  </w:endnote>
  <w:endnote w:type="continuationSeparator" w:id="0">
    <w:p w:rsidR="00521540" w:rsidRDefault="0052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874906"/>
      <w:docPartObj>
        <w:docPartGallery w:val="Page Numbers (Bottom of Page)"/>
        <w:docPartUnique/>
      </w:docPartObj>
    </w:sdtPr>
    <w:sdtEndPr/>
    <w:sdtContent>
      <w:p w:rsidR="0050064A" w:rsidRDefault="005006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EC" w:rsidRPr="00037BEC">
          <w:rPr>
            <w:noProof/>
            <w:lang w:val="zh-TW"/>
          </w:rPr>
          <w:t>3</w:t>
        </w:r>
        <w:r>
          <w:fldChar w:fldCharType="end"/>
        </w:r>
      </w:p>
    </w:sdtContent>
  </w:sdt>
  <w:p w:rsidR="00053D6E" w:rsidRDefault="00521540" w:rsidP="00791C3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40" w:rsidRDefault="00521540">
      <w:r>
        <w:separator/>
      </w:r>
    </w:p>
  </w:footnote>
  <w:footnote w:type="continuationSeparator" w:id="0">
    <w:p w:rsidR="00521540" w:rsidRDefault="0052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C1"/>
    <w:multiLevelType w:val="hybridMultilevel"/>
    <w:tmpl w:val="E99497F8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E378AB"/>
    <w:multiLevelType w:val="hybridMultilevel"/>
    <w:tmpl w:val="7A08FBE4"/>
    <w:lvl w:ilvl="0" w:tplc="9692E4F4">
      <w:start w:val="1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9673D2C"/>
    <w:multiLevelType w:val="hybridMultilevel"/>
    <w:tmpl w:val="5832DF28"/>
    <w:lvl w:ilvl="0" w:tplc="3A123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C6AB9"/>
    <w:multiLevelType w:val="hybridMultilevel"/>
    <w:tmpl w:val="49966CBE"/>
    <w:lvl w:ilvl="0" w:tplc="52B66B2C">
      <w:start w:val="1"/>
      <w:numFmt w:val="decimal"/>
      <w:lvlText w:val="%1.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4" w15:restartNumberingAfterBreak="0">
    <w:nsid w:val="26930FE0"/>
    <w:multiLevelType w:val="hybridMultilevel"/>
    <w:tmpl w:val="53DCAB84"/>
    <w:lvl w:ilvl="0" w:tplc="BD1E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A5FA8"/>
    <w:multiLevelType w:val="hybridMultilevel"/>
    <w:tmpl w:val="79B8F158"/>
    <w:lvl w:ilvl="0" w:tplc="A086C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21386"/>
    <w:multiLevelType w:val="hybridMultilevel"/>
    <w:tmpl w:val="5C0A6CB6"/>
    <w:lvl w:ilvl="0" w:tplc="4CF2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EB5A77"/>
    <w:multiLevelType w:val="hybridMultilevel"/>
    <w:tmpl w:val="0BBEE1F8"/>
    <w:lvl w:ilvl="0" w:tplc="8BEA32D4">
      <w:start w:val="1"/>
      <w:numFmt w:val="decimal"/>
      <w:lvlText w:val="%1."/>
      <w:lvlJc w:val="left"/>
      <w:pPr>
        <w:ind w:left="1080" w:hanging="36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1BD24E7"/>
    <w:multiLevelType w:val="hybridMultilevel"/>
    <w:tmpl w:val="BBCCFE04"/>
    <w:lvl w:ilvl="0" w:tplc="110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2B14BF"/>
    <w:multiLevelType w:val="hybridMultilevel"/>
    <w:tmpl w:val="0DFAA4C2"/>
    <w:lvl w:ilvl="0" w:tplc="FD0C5FFC">
      <w:start w:val="2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17A4B"/>
    <w:multiLevelType w:val="hybridMultilevel"/>
    <w:tmpl w:val="57642F34"/>
    <w:lvl w:ilvl="0" w:tplc="52E0B7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0"/>
    <w:rsid w:val="000020DC"/>
    <w:rsid w:val="00010E43"/>
    <w:rsid w:val="00032D44"/>
    <w:rsid w:val="0003651A"/>
    <w:rsid w:val="00037BEC"/>
    <w:rsid w:val="000607FE"/>
    <w:rsid w:val="000713A1"/>
    <w:rsid w:val="000B329F"/>
    <w:rsid w:val="000B7AA4"/>
    <w:rsid w:val="00135C86"/>
    <w:rsid w:val="00135CCD"/>
    <w:rsid w:val="00140AFF"/>
    <w:rsid w:val="00143E74"/>
    <w:rsid w:val="001878D3"/>
    <w:rsid w:val="001A7940"/>
    <w:rsid w:val="00275A42"/>
    <w:rsid w:val="002E0D8B"/>
    <w:rsid w:val="0036332E"/>
    <w:rsid w:val="00381B62"/>
    <w:rsid w:val="003A4D7C"/>
    <w:rsid w:val="003D0572"/>
    <w:rsid w:val="0042163D"/>
    <w:rsid w:val="00433D73"/>
    <w:rsid w:val="00433EE0"/>
    <w:rsid w:val="0048451D"/>
    <w:rsid w:val="004B4E13"/>
    <w:rsid w:val="004E5175"/>
    <w:rsid w:val="004E7B49"/>
    <w:rsid w:val="0050064A"/>
    <w:rsid w:val="00521540"/>
    <w:rsid w:val="00570CF0"/>
    <w:rsid w:val="00582393"/>
    <w:rsid w:val="005D281B"/>
    <w:rsid w:val="005D326F"/>
    <w:rsid w:val="005E2798"/>
    <w:rsid w:val="005F0FDB"/>
    <w:rsid w:val="0065721E"/>
    <w:rsid w:val="00693AEF"/>
    <w:rsid w:val="00700F6A"/>
    <w:rsid w:val="007C7DCF"/>
    <w:rsid w:val="007D33A4"/>
    <w:rsid w:val="008808B3"/>
    <w:rsid w:val="00905FC4"/>
    <w:rsid w:val="0091093E"/>
    <w:rsid w:val="00981E10"/>
    <w:rsid w:val="009C067D"/>
    <w:rsid w:val="00A02307"/>
    <w:rsid w:val="00A41358"/>
    <w:rsid w:val="00A57441"/>
    <w:rsid w:val="00AB28AF"/>
    <w:rsid w:val="00AE78BF"/>
    <w:rsid w:val="00B15409"/>
    <w:rsid w:val="00B31574"/>
    <w:rsid w:val="00B66CDF"/>
    <w:rsid w:val="00BB03C7"/>
    <w:rsid w:val="00BD7F68"/>
    <w:rsid w:val="00C21026"/>
    <w:rsid w:val="00C40FDD"/>
    <w:rsid w:val="00C91DF9"/>
    <w:rsid w:val="00CF551C"/>
    <w:rsid w:val="00D36E90"/>
    <w:rsid w:val="00D51993"/>
    <w:rsid w:val="00DC75C9"/>
    <w:rsid w:val="00DD5E28"/>
    <w:rsid w:val="00DF0DFD"/>
    <w:rsid w:val="00E24BED"/>
    <w:rsid w:val="00E2648D"/>
    <w:rsid w:val="00E4414B"/>
    <w:rsid w:val="00E56206"/>
    <w:rsid w:val="00E74D43"/>
    <w:rsid w:val="00E85308"/>
    <w:rsid w:val="00EE46B4"/>
    <w:rsid w:val="00F763EA"/>
    <w:rsid w:val="00F8608A"/>
    <w:rsid w:val="00FA481A"/>
    <w:rsid w:val="00FB1CA7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3205"/>
  <w15:docId w15:val="{ACBAAA50-5096-4ACF-97EC-4D8DCF0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70C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EE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3EA"/>
    <w:pPr>
      <w:widowControl w:val="0"/>
      <w:autoSpaceDE w:val="0"/>
      <w:autoSpaceDN w:val="0"/>
      <w:adjustRightInd w:val="0"/>
    </w:pPr>
    <w:rPr>
      <w:rFonts w:ascii="標楷體i." w:eastAsia="標楷體i." w:hAnsi="Times New Roman" w:cs="標楷體i.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7940"/>
    <w:pPr>
      <w:ind w:leftChars="200" w:left="480"/>
    </w:pPr>
  </w:style>
  <w:style w:type="paragraph" w:styleId="a9">
    <w:name w:val="Balloon Text"/>
    <w:basedOn w:val="a"/>
    <w:link w:val="aa"/>
    <w:semiHidden/>
    <w:rsid w:val="000B329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B329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0300-9FDF-4AF6-9512-4DB2FC17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user</cp:lastModifiedBy>
  <cp:revision>4</cp:revision>
  <dcterms:created xsi:type="dcterms:W3CDTF">2024-03-28T01:18:00Z</dcterms:created>
  <dcterms:modified xsi:type="dcterms:W3CDTF">2024-11-01T08:09:00Z</dcterms:modified>
</cp:coreProperties>
</file>